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85" w:rsidRDefault="00DC0285" w:rsidP="00DC0285">
      <w:pPr>
        <w:pStyle w:val="Titre1"/>
      </w:pPr>
      <w:bookmarkStart w:id="0" w:name="_Fiche_outil_n_1"/>
      <w:bookmarkStart w:id="1" w:name="_Toc92277784"/>
      <w:bookmarkEnd w:id="0"/>
      <w:r w:rsidRPr="0061224C">
        <w:t>Fiche outil n°</w:t>
      </w:r>
      <w:r>
        <w:rPr>
          <w:rFonts w:ascii="Calibri" w:hAnsi="Calibri"/>
        </w:rPr>
        <w:t> </w:t>
      </w:r>
      <w:r w:rsidRPr="0061224C">
        <w:t>1</w:t>
      </w:r>
      <w:r w:rsidRPr="0061224C">
        <w:rPr>
          <w:rFonts w:ascii="Calibri" w:hAnsi="Calibri" w:cs="Calibri"/>
        </w:rPr>
        <w:t> </w:t>
      </w:r>
      <w:r w:rsidRPr="006637B8">
        <w:t>: grille d’aide à la rédaction de la fiche de poste</w:t>
      </w:r>
      <w:bookmarkEnd w:id="1"/>
    </w:p>
    <w:tbl>
      <w:tblPr>
        <w:tblStyle w:val="Grilledutableau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88"/>
        <w:gridCol w:w="4413"/>
        <w:gridCol w:w="3039"/>
      </w:tblGrid>
      <w:tr w:rsidR="00DC0285" w:rsidRPr="00E451A7" w:rsidTr="00315ABF">
        <w:trPr>
          <w:trHeight w:val="33"/>
          <w:jc w:val="center"/>
        </w:trPr>
        <w:tc>
          <w:tcPr>
            <w:tcW w:w="1174" w:type="pct"/>
            <w:shd w:val="clear" w:color="auto" w:fill="A6A7D0"/>
            <w:vAlign w:val="center"/>
          </w:tcPr>
          <w:p w:rsidR="00DC0285" w:rsidRPr="008D6513" w:rsidRDefault="00DC0285" w:rsidP="00315ABF">
            <w:pPr>
              <w:pStyle w:val="Titretableau"/>
            </w:pPr>
            <w:r>
              <w:t>Vous recherchez</w:t>
            </w:r>
          </w:p>
        </w:tc>
        <w:tc>
          <w:tcPr>
            <w:tcW w:w="2265" w:type="pct"/>
            <w:shd w:val="clear" w:color="auto" w:fill="A6A7D0"/>
            <w:vAlign w:val="center"/>
          </w:tcPr>
          <w:p w:rsidR="00DC0285" w:rsidRDefault="00DC0285" w:rsidP="00315ABF">
            <w:pPr>
              <w:pStyle w:val="Titretableau"/>
            </w:pPr>
            <w:r>
              <w:t>Mentions à risques</w:t>
            </w:r>
          </w:p>
          <w:p w:rsidR="00DC0285" w:rsidRPr="00EF01A8" w:rsidRDefault="00DC0285" w:rsidP="00EF01A8">
            <w:pPr>
              <w:pStyle w:val="Titretableau"/>
              <w:rPr>
                <w:b w:val="0"/>
              </w:rPr>
            </w:pPr>
            <w:r w:rsidRPr="00EF01A8">
              <w:rPr>
                <w:b w:val="0"/>
              </w:rPr>
              <w:t>prohibées par la loi ou à éviter</w:t>
            </w:r>
          </w:p>
        </w:tc>
        <w:tc>
          <w:tcPr>
            <w:tcW w:w="1560" w:type="pct"/>
            <w:shd w:val="clear" w:color="auto" w:fill="A6A7D0"/>
            <w:vAlign w:val="center"/>
          </w:tcPr>
          <w:p w:rsidR="00DC0285" w:rsidRPr="008D6513" w:rsidRDefault="00DC0285" w:rsidP="00315ABF">
            <w:pPr>
              <w:pStyle w:val="Titretableau"/>
            </w:pPr>
            <w:r>
              <w:t>Les attitudes à adopter</w:t>
            </w:r>
          </w:p>
        </w:tc>
      </w:tr>
      <w:tr w:rsidR="00DC0285" w:rsidRPr="0061224C" w:rsidTr="00315ABF">
        <w:trPr>
          <w:trHeight w:val="2092"/>
          <w:jc w:val="center"/>
        </w:trPr>
        <w:tc>
          <w:tcPr>
            <w:tcW w:w="1174" w:type="pct"/>
            <w:vAlign w:val="center"/>
          </w:tcPr>
          <w:p w:rsidR="00DC0285" w:rsidRPr="00EF01A8" w:rsidRDefault="00DC0285" w:rsidP="00EF01A8">
            <w:pPr>
              <w:pStyle w:val="Titretableau"/>
              <w:rPr>
                <w:b w:val="0"/>
              </w:rPr>
            </w:pPr>
            <w:r w:rsidRPr="00EF01A8">
              <w:rPr>
                <w:b w:val="0"/>
              </w:rPr>
              <w:t>Un degré d’expérience</w:t>
            </w:r>
          </w:p>
        </w:tc>
        <w:tc>
          <w:tcPr>
            <w:tcW w:w="2265" w:type="pct"/>
            <w:vAlign w:val="center"/>
          </w:tcPr>
          <w:p w:rsidR="00DC0285" w:rsidRDefault="00DC0285" w:rsidP="00315ABF">
            <w:pPr>
              <w:pStyle w:val="Normaltableau"/>
            </w:pPr>
            <w:r w:rsidRPr="008D6513">
              <w:t>L’âge</w:t>
            </w:r>
          </w:p>
          <w:p w:rsidR="00DC0285" w:rsidRPr="008D6513" w:rsidRDefault="00DC0285" w:rsidP="00315ABF">
            <w:pPr>
              <w:pStyle w:val="Normaltableau"/>
            </w:pPr>
          </w:p>
          <w:p w:rsidR="00DC0285" w:rsidRPr="008D6513" w:rsidRDefault="00DC0285" w:rsidP="00315ABF">
            <w:pPr>
              <w:pStyle w:val="Normaltableau"/>
            </w:pPr>
            <w:r w:rsidRPr="008D6513">
              <w:t>Aucune allusion ne doit être faite à l’âge qui ne conditionne pas automatiquement un degré d’expérience :</w:t>
            </w:r>
            <w:r>
              <w:t xml:space="preserve"> </w:t>
            </w:r>
            <w:r w:rsidRPr="008D6513">
              <w:t>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25 a</w:t>
            </w:r>
            <w:r>
              <w:t>ns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>
              <w:t>, «</w:t>
            </w:r>
            <w:r>
              <w:rPr>
                <w:rFonts w:ascii="Calibri" w:hAnsi="Calibri" w:cs="Calibri"/>
              </w:rPr>
              <w:t> </w:t>
            </w:r>
            <w:r>
              <w:t>35/40 ans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>
              <w:t>, «</w:t>
            </w:r>
            <w:r>
              <w:rPr>
                <w:rFonts w:ascii="Calibri" w:hAnsi="Calibri" w:cs="Calibri"/>
              </w:rPr>
              <w:t> </w:t>
            </w:r>
            <w:r>
              <w:t>au moins 30</w:t>
            </w:r>
            <w:r>
              <w:rPr>
                <w:rFonts w:ascii="Calibri" w:hAnsi="Calibri" w:cs="Calibri"/>
              </w:rPr>
              <w:t> </w:t>
            </w:r>
            <w:r>
              <w:t>ans</w:t>
            </w:r>
            <w:proofErr w:type="gramStart"/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rPr>
                <w:rFonts w:cs="Marianne Light"/>
              </w:rPr>
              <w:t>…</w:t>
            </w:r>
            <w:proofErr w:type="gramEnd"/>
          </w:p>
          <w:p w:rsidR="00DC0285" w:rsidRDefault="00DC0285" w:rsidP="00315ABF">
            <w:pPr>
              <w:pStyle w:val="Normaltableau"/>
            </w:pPr>
          </w:p>
          <w:p w:rsidR="00DC0285" w:rsidRPr="008D6513" w:rsidRDefault="00DC0285" w:rsidP="00315ABF">
            <w:pPr>
              <w:pStyle w:val="Normaltableau"/>
            </w:pPr>
            <w:r w:rsidRPr="008D6513">
              <w:t>Auc</w:t>
            </w:r>
            <w:r>
              <w:t>une limite ou plafond de nombre</w:t>
            </w:r>
            <w:r w:rsidRPr="008D6513">
              <w:t xml:space="preserve"> d’années d’expérience professionnelle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ne sau</w:t>
            </w:r>
            <w:r>
              <w:t xml:space="preserve">rait, </w:t>
            </w:r>
            <w:r w:rsidRPr="008D6513">
              <w:t>dans le même ordre, garantir un degré d’expérience :</w:t>
            </w:r>
            <w:r>
              <w:t xml:space="preserve"> </w:t>
            </w:r>
            <w:r w:rsidRPr="008D6513">
              <w:t>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pas plus de 15 ans d</w:t>
            </w:r>
            <w:r w:rsidRPr="008D6513">
              <w:rPr>
                <w:rFonts w:cs="Marianne Light"/>
              </w:rPr>
              <w:t>’</w:t>
            </w:r>
            <w:r w:rsidRPr="008D6513">
              <w:t>exp</w:t>
            </w:r>
            <w:r w:rsidRPr="008D6513">
              <w:rPr>
                <w:rFonts w:cs="Marianne Light"/>
              </w:rPr>
              <w:t>é</w:t>
            </w:r>
            <w:r w:rsidRPr="008D6513">
              <w:t>rience professionnelle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>
              <w:t>,</w:t>
            </w:r>
            <w:r w:rsidRPr="008D6513">
              <w:t xml:space="preserve"> </w:t>
            </w:r>
            <w:r>
              <w:t>«</w:t>
            </w:r>
            <w:r>
              <w:rPr>
                <w:rFonts w:ascii="Calibri" w:hAnsi="Calibri" w:cs="Calibri"/>
              </w:rPr>
              <w:t> </w:t>
            </w:r>
            <w:r w:rsidRPr="008D6513">
              <w:t>sans exp</w:t>
            </w:r>
            <w:r w:rsidRPr="008D6513">
              <w:rPr>
                <w:rFonts w:cs="Marianne Light"/>
              </w:rPr>
              <w:t>é</w:t>
            </w:r>
            <w:r>
              <w:t>rience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>
              <w:t>…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DC0285" w:rsidRPr="008D6513" w:rsidRDefault="00DC0285" w:rsidP="00315ABF">
            <w:pPr>
              <w:pStyle w:val="Normaltableau"/>
            </w:pPr>
            <w:r w:rsidRPr="008D6513">
              <w:t>Indiquez un minimum ou une fourchette d’années d’expérience professionnelle significative dans le domaine/par métier</w:t>
            </w:r>
            <w:r>
              <w:t>.</w:t>
            </w:r>
          </w:p>
        </w:tc>
      </w:tr>
      <w:tr w:rsidR="00DC0285" w:rsidRPr="0061224C" w:rsidTr="00315ABF">
        <w:trPr>
          <w:trHeight w:val="2215"/>
          <w:jc w:val="center"/>
        </w:trPr>
        <w:tc>
          <w:tcPr>
            <w:tcW w:w="1174" w:type="pct"/>
            <w:vAlign w:val="center"/>
          </w:tcPr>
          <w:p w:rsidR="00DC0285" w:rsidRPr="00EF01A8" w:rsidRDefault="00DC0285" w:rsidP="00EF01A8">
            <w:pPr>
              <w:pStyle w:val="Titretableau"/>
              <w:rPr>
                <w:b w:val="0"/>
              </w:rPr>
            </w:pPr>
            <w:r w:rsidRPr="00EF01A8">
              <w:rPr>
                <w:b w:val="0"/>
              </w:rPr>
              <w:t>Une certaine maîtrise d’une langue ou une connaissance d’une zone géographique</w:t>
            </w:r>
          </w:p>
        </w:tc>
        <w:tc>
          <w:tcPr>
            <w:tcW w:w="2265" w:type="pct"/>
            <w:vAlign w:val="center"/>
          </w:tcPr>
          <w:p w:rsidR="00DC0285" w:rsidRDefault="00DC0285" w:rsidP="00315ABF">
            <w:pPr>
              <w:pStyle w:val="Normaltableau"/>
              <w:rPr>
                <w:color w:val="auto"/>
              </w:rPr>
            </w:pPr>
            <w:r w:rsidRPr="008F6B32">
              <w:rPr>
                <w:color w:val="auto"/>
              </w:rPr>
              <w:t>L’origine</w:t>
            </w:r>
          </w:p>
          <w:p w:rsidR="00DC0285" w:rsidRPr="008F6B32" w:rsidRDefault="00DC0285" w:rsidP="00315ABF">
            <w:pPr>
              <w:pStyle w:val="Normaltableau"/>
              <w:rPr>
                <w:color w:val="auto"/>
              </w:rPr>
            </w:pPr>
          </w:p>
          <w:p w:rsidR="00DC0285" w:rsidRPr="008F6B32" w:rsidRDefault="00DC0285" w:rsidP="00315ABF">
            <w:pPr>
              <w:pStyle w:val="Normaltableau"/>
              <w:rPr>
                <w:color w:val="auto"/>
              </w:rPr>
            </w:pPr>
            <w:r w:rsidRPr="008F6B32">
              <w:rPr>
                <w:color w:val="auto"/>
              </w:rPr>
              <w:t>Aucune allusion ne doit être faite à une origine ou une nationalité particulière, même si le poste est situé à l’étranger</w:t>
            </w:r>
            <w:r w:rsidRPr="008F6B32">
              <w:rPr>
                <w:rFonts w:ascii="Calibri" w:hAnsi="Calibri" w:cs="Calibri"/>
                <w:color w:val="auto"/>
              </w:rPr>
              <w:t> </w:t>
            </w:r>
            <w:r w:rsidRPr="008F6B32">
              <w:rPr>
                <w:color w:val="auto"/>
              </w:rPr>
              <w:t>:</w:t>
            </w:r>
          </w:p>
          <w:p w:rsidR="00DC0285" w:rsidRPr="008F6B32" w:rsidRDefault="00DC0285" w:rsidP="00315ABF">
            <w:pPr>
              <w:pStyle w:val="Normaltableau"/>
              <w:rPr>
                <w:color w:val="auto"/>
              </w:rPr>
            </w:pPr>
            <w:r w:rsidRPr="00E6171C">
              <w:rPr>
                <w:b/>
                <w:color w:val="8EC0A2"/>
              </w:rPr>
              <w:sym w:font="Symbol" w:char="F0AE"/>
            </w:r>
            <w:r w:rsidRPr="002F27E5">
              <w:t xml:space="preserve"> </w:t>
            </w:r>
            <w:proofErr w:type="gramStart"/>
            <w:r>
              <w:rPr>
                <w:color w:val="auto"/>
              </w:rPr>
              <w:t>d</w:t>
            </w:r>
            <w:r w:rsidRPr="008F6B32">
              <w:rPr>
                <w:color w:val="auto"/>
              </w:rPr>
              <w:t>iscrimination</w:t>
            </w:r>
            <w:proofErr w:type="gramEnd"/>
            <w:r w:rsidRPr="008F6B32">
              <w:rPr>
                <w:color w:val="auto"/>
              </w:rPr>
              <w:t xml:space="preserve"> directe</w:t>
            </w:r>
            <w:r w:rsidRPr="008F6B32">
              <w:rPr>
                <w:rFonts w:ascii="Calibri" w:hAnsi="Calibri" w:cs="Calibri"/>
                <w:color w:val="auto"/>
              </w:rPr>
              <w:t> </w:t>
            </w:r>
            <w:r w:rsidRPr="008F6B32">
              <w:rPr>
                <w:color w:val="auto"/>
              </w:rPr>
              <w:t xml:space="preserve">: </w:t>
            </w:r>
            <w:r w:rsidRPr="008F6B32">
              <w:rPr>
                <w:rFonts w:cs="Marianne Light"/>
                <w:color w:val="auto"/>
              </w:rPr>
              <w:t>«</w:t>
            </w:r>
            <w:r w:rsidRPr="008F6B32">
              <w:rPr>
                <w:rFonts w:ascii="Calibri" w:hAnsi="Calibri" w:cs="Calibri"/>
                <w:color w:val="auto"/>
              </w:rPr>
              <w:t> </w:t>
            </w:r>
            <w:r w:rsidRPr="008F6B32">
              <w:rPr>
                <w:color w:val="auto"/>
              </w:rPr>
              <w:t>d</w:t>
            </w:r>
            <w:r w:rsidRPr="008F6B32">
              <w:rPr>
                <w:rFonts w:cs="Marianne Light"/>
                <w:color w:val="auto"/>
              </w:rPr>
              <w:t>’</w:t>
            </w:r>
            <w:r w:rsidRPr="008F6B32">
              <w:rPr>
                <w:color w:val="auto"/>
              </w:rPr>
              <w:t>origine anglo-saxonne</w:t>
            </w:r>
            <w:r w:rsidRPr="008F6B32">
              <w:rPr>
                <w:rFonts w:ascii="Calibri" w:hAnsi="Calibri" w:cs="Calibri"/>
                <w:color w:val="auto"/>
              </w:rPr>
              <w:t> </w:t>
            </w:r>
            <w:r w:rsidRPr="008F6B32">
              <w:rPr>
                <w:rFonts w:cs="Marianne Light"/>
                <w:color w:val="auto"/>
              </w:rPr>
              <w:t>»</w:t>
            </w:r>
            <w:r w:rsidRPr="008F6B32">
              <w:rPr>
                <w:color w:val="auto"/>
              </w:rPr>
              <w:t xml:space="preserve">, </w:t>
            </w:r>
            <w:r w:rsidRPr="008F6B32">
              <w:rPr>
                <w:rFonts w:cs="Marianne Light"/>
                <w:color w:val="auto"/>
              </w:rPr>
              <w:t>«</w:t>
            </w:r>
            <w:r w:rsidRPr="008F6B32">
              <w:rPr>
                <w:rFonts w:ascii="Calibri" w:hAnsi="Calibri" w:cs="Calibri"/>
                <w:color w:val="auto"/>
              </w:rPr>
              <w:t> </w:t>
            </w:r>
            <w:r w:rsidRPr="008F6B32">
              <w:rPr>
                <w:color w:val="auto"/>
              </w:rPr>
              <w:t>ouvert aux personnes de nationalit</w:t>
            </w:r>
            <w:r w:rsidRPr="008F6B32">
              <w:rPr>
                <w:rFonts w:cs="Marianne Light"/>
                <w:color w:val="auto"/>
              </w:rPr>
              <w:t>é</w:t>
            </w:r>
            <w:r w:rsidRPr="008F6B32">
              <w:rPr>
                <w:color w:val="auto"/>
              </w:rPr>
              <w:t xml:space="preserve"> europ</w:t>
            </w:r>
            <w:r w:rsidRPr="008F6B32">
              <w:rPr>
                <w:rFonts w:cs="Marianne Light"/>
                <w:color w:val="auto"/>
              </w:rPr>
              <w:t>é</w:t>
            </w:r>
            <w:r w:rsidRPr="008F6B32">
              <w:rPr>
                <w:color w:val="auto"/>
              </w:rPr>
              <w:t>enne</w:t>
            </w:r>
            <w:r w:rsidRPr="008F6B32">
              <w:rPr>
                <w:rFonts w:ascii="Calibri" w:hAnsi="Calibri" w:cs="Calibri"/>
                <w:color w:val="auto"/>
              </w:rPr>
              <w:t> </w:t>
            </w:r>
            <w:r w:rsidRPr="008F6B32">
              <w:rPr>
                <w:rFonts w:cs="Marianne Light"/>
                <w:color w:val="auto"/>
              </w:rPr>
              <w:t>»</w:t>
            </w:r>
            <w:r>
              <w:rPr>
                <w:rFonts w:ascii="Calibri" w:hAnsi="Calibri" w:cs="Calibri"/>
                <w:color w:val="auto"/>
              </w:rPr>
              <w:t> </w:t>
            </w:r>
            <w:r>
              <w:rPr>
                <w:rFonts w:cs="Marianne Light"/>
                <w:color w:val="auto"/>
              </w:rPr>
              <w:t>;</w:t>
            </w:r>
          </w:p>
          <w:p w:rsidR="00DC0285" w:rsidRPr="008F6B32" w:rsidRDefault="00DC0285" w:rsidP="00315ABF">
            <w:pPr>
              <w:pStyle w:val="Normaltableau"/>
              <w:rPr>
                <w:color w:val="auto"/>
              </w:rPr>
            </w:pPr>
            <w:r w:rsidRPr="00E6171C">
              <w:rPr>
                <w:b/>
                <w:color w:val="8EC0A2"/>
              </w:rPr>
              <w:sym w:font="Symbol" w:char="F0AE"/>
            </w:r>
            <w:r w:rsidRPr="002F27E5">
              <w:t xml:space="preserve"> </w:t>
            </w:r>
            <w:r>
              <w:rPr>
                <w:color w:val="auto"/>
              </w:rPr>
              <w:t>d</w:t>
            </w:r>
            <w:r w:rsidRPr="008F6B32">
              <w:rPr>
                <w:color w:val="auto"/>
              </w:rPr>
              <w:t>iscrimination indirecte</w:t>
            </w:r>
            <w:r w:rsidRPr="008F6B32">
              <w:rPr>
                <w:rFonts w:ascii="Calibri" w:hAnsi="Calibri" w:cs="Calibri"/>
                <w:color w:val="auto"/>
              </w:rPr>
              <w:t> </w:t>
            </w:r>
            <w:r w:rsidRPr="008F6B32">
              <w:rPr>
                <w:color w:val="auto"/>
              </w:rPr>
              <w:t xml:space="preserve">: </w:t>
            </w:r>
            <w:r w:rsidRPr="008F6B32">
              <w:rPr>
                <w:rFonts w:cs="Marianne Light"/>
                <w:color w:val="auto"/>
              </w:rPr>
              <w:t>«</w:t>
            </w:r>
            <w:r w:rsidRPr="008F6B32">
              <w:rPr>
                <w:rFonts w:ascii="Calibri" w:hAnsi="Calibri" w:cs="Calibri"/>
                <w:color w:val="auto"/>
              </w:rPr>
              <w:t> </w:t>
            </w:r>
            <w:r w:rsidRPr="008F6B32">
              <w:rPr>
                <w:color w:val="auto"/>
              </w:rPr>
              <w:t>langue maternelle anglaise</w:t>
            </w:r>
            <w:r w:rsidRPr="008F6B32">
              <w:rPr>
                <w:rFonts w:ascii="Calibri" w:hAnsi="Calibri" w:cs="Calibri"/>
                <w:color w:val="auto"/>
              </w:rPr>
              <w:t> </w:t>
            </w:r>
            <w:r w:rsidRPr="008F6B32">
              <w:rPr>
                <w:rFonts w:cs="Marianne Light"/>
                <w:color w:val="auto"/>
              </w:rPr>
              <w:t>»</w:t>
            </w:r>
            <w:r>
              <w:rPr>
                <w:rFonts w:cs="Marianne Light"/>
                <w:color w:val="auto"/>
              </w:rPr>
              <w:t>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DC0285" w:rsidRPr="008D6513" w:rsidRDefault="00DC0285" w:rsidP="00315ABF">
            <w:pPr>
              <w:pStyle w:val="Normaltableau"/>
            </w:pPr>
            <w:r w:rsidRPr="008D6513">
              <w:t>Vérifier le niveau de maîtrise d’une langue requis à travers des mentions standardisées 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anglais courant ou bilingue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rPr>
                <w:rFonts w:cs="Marianne Light"/>
              </w:rPr>
              <w:t>»</w:t>
            </w:r>
            <w:r w:rsidRPr="008D6513">
              <w:t xml:space="preserve"> ou </w:t>
            </w:r>
            <w:r w:rsidRPr="008D6513">
              <w:rPr>
                <w:rFonts w:cs="Marianne Light"/>
              </w:rPr>
              <w:t>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parfaite connaissance d</w:t>
            </w:r>
            <w:r>
              <w:t>u</w:t>
            </w:r>
            <w:r w:rsidRPr="008D6513">
              <w:t xml:space="preserve"> tissu économique de telle région ou </w:t>
            </w:r>
            <w:r>
              <w:t xml:space="preserve">de tel </w:t>
            </w:r>
            <w:r w:rsidRPr="008D6513">
              <w:t>pays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rPr>
                <w:rFonts w:cs="Marianne Light"/>
              </w:rPr>
              <w:t>»</w:t>
            </w:r>
            <w:r w:rsidRPr="008D6513">
              <w:t xml:space="preserve"> et correspondant </w:t>
            </w:r>
            <w:r w:rsidRPr="008D6513">
              <w:rPr>
                <w:rFonts w:cs="Marianne Light"/>
              </w:rPr>
              <w:t>à</w:t>
            </w:r>
            <w:r w:rsidRPr="008D6513">
              <w:t xml:space="preserve"> une </w:t>
            </w:r>
            <w:r w:rsidRPr="008D6513">
              <w:rPr>
                <w:rFonts w:cs="Marianne Light"/>
              </w:rPr>
              <w:t>é</w:t>
            </w:r>
            <w:r w:rsidRPr="008D6513">
              <w:t xml:space="preserve">valuation qui peut </w:t>
            </w:r>
            <w:r w:rsidRPr="008D6513">
              <w:rPr>
                <w:rFonts w:cs="Marianne Light"/>
              </w:rPr>
              <w:t>ê</w:t>
            </w:r>
            <w:r w:rsidRPr="008D6513">
              <w:t>tre objectiv</w:t>
            </w:r>
            <w:r w:rsidRPr="008D6513">
              <w:rPr>
                <w:rFonts w:cs="Marianne Light"/>
              </w:rPr>
              <w:t>é</w:t>
            </w:r>
            <w:r w:rsidRPr="008D6513">
              <w:t xml:space="preserve">e </w:t>
            </w:r>
            <w:r w:rsidRPr="008D6513">
              <w:rPr>
                <w:rFonts w:cs="Marianne Light"/>
              </w:rPr>
              <w:t>à</w:t>
            </w:r>
            <w:r>
              <w:t xml:space="preserve"> travers des tests par exemple.</w:t>
            </w:r>
          </w:p>
        </w:tc>
      </w:tr>
      <w:tr w:rsidR="00DC0285" w:rsidRPr="0061224C" w:rsidTr="00315ABF">
        <w:trPr>
          <w:trHeight w:val="2024"/>
          <w:jc w:val="center"/>
        </w:trPr>
        <w:tc>
          <w:tcPr>
            <w:tcW w:w="1174" w:type="pct"/>
            <w:vAlign w:val="center"/>
          </w:tcPr>
          <w:p w:rsidR="00DC0285" w:rsidRPr="00EF01A8" w:rsidRDefault="00DC0285" w:rsidP="00EF01A8">
            <w:pPr>
              <w:pStyle w:val="Titretableau"/>
              <w:rPr>
                <w:b w:val="0"/>
              </w:rPr>
            </w:pPr>
            <w:r w:rsidRPr="00EF01A8">
              <w:rPr>
                <w:b w:val="0"/>
              </w:rPr>
              <w:t>Une compatibilité avec les contraintes physiques ou environnementales de travail</w:t>
            </w:r>
          </w:p>
        </w:tc>
        <w:tc>
          <w:tcPr>
            <w:tcW w:w="2265" w:type="pct"/>
            <w:vAlign w:val="center"/>
          </w:tcPr>
          <w:p w:rsidR="00DC0285" w:rsidRDefault="00DC0285" w:rsidP="00315ABF">
            <w:pPr>
              <w:pStyle w:val="Normaltableau"/>
            </w:pPr>
            <w:r w:rsidRPr="008D6513">
              <w:t>Représentations stéréotypées</w:t>
            </w:r>
          </w:p>
          <w:p w:rsidR="00DC0285" w:rsidRPr="008D6513" w:rsidRDefault="00DC0285" w:rsidP="00315ABF">
            <w:pPr>
              <w:pStyle w:val="Normaltableau"/>
            </w:pPr>
          </w:p>
          <w:p w:rsidR="00DC0285" w:rsidRPr="008D6513" w:rsidRDefault="00DC0285" w:rsidP="00315ABF">
            <w:pPr>
              <w:pStyle w:val="Normaltableau"/>
            </w:pPr>
            <w:r w:rsidRPr="008D6513">
              <w:t>Aucun lien ne doit être automatisé entre fonction/métier et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 xml:space="preserve">: </w:t>
            </w:r>
          </w:p>
          <w:p w:rsidR="00DC0285" w:rsidRPr="008D6513" w:rsidRDefault="00DC0285" w:rsidP="00315ABF">
            <w:pPr>
              <w:pStyle w:val="Normaltableau"/>
            </w:pPr>
            <w:r w:rsidRPr="00E6171C">
              <w:rPr>
                <w:b/>
                <w:color w:val="8EC0A2"/>
              </w:rPr>
              <w:sym w:font="Symbol" w:char="F0AE"/>
            </w:r>
            <w:r w:rsidRPr="008D6513">
              <w:t xml:space="preserve"> </w:t>
            </w:r>
            <w:proofErr w:type="gramStart"/>
            <w:r w:rsidRPr="008D6513">
              <w:t>genre</w:t>
            </w:r>
            <w:proofErr w:type="gramEnd"/>
            <w:r w:rsidRPr="008D6513">
              <w:rPr>
                <w:rFonts w:ascii="Calibri" w:hAnsi="Calibri" w:cs="Calibri"/>
              </w:rPr>
              <w:t> </w:t>
            </w:r>
            <w:r w:rsidRPr="008D6513">
              <w:t xml:space="preserve">: </w:t>
            </w:r>
            <w:r w:rsidRPr="008D6513">
              <w:rPr>
                <w:rFonts w:cs="Marianne Light"/>
              </w:rPr>
              <w:t>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assistante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t xml:space="preserve">, </w:t>
            </w:r>
            <w:r>
              <w:t>«</w:t>
            </w:r>
            <w:r>
              <w:rPr>
                <w:rFonts w:ascii="Calibri" w:hAnsi="Calibri" w:cs="Calibri"/>
              </w:rPr>
              <w:t> </w:t>
            </w:r>
            <w:r w:rsidRPr="008D6513">
              <w:t>candidatures f</w:t>
            </w:r>
            <w:r w:rsidRPr="008D6513">
              <w:rPr>
                <w:rFonts w:cs="Marianne Light"/>
              </w:rPr>
              <w:t>é</w:t>
            </w:r>
            <w:r w:rsidRPr="008D6513">
              <w:t>minines pr</w:t>
            </w:r>
            <w:r w:rsidRPr="008D6513">
              <w:rPr>
                <w:rFonts w:cs="Marianne Light"/>
              </w:rPr>
              <w:t>é</w:t>
            </w:r>
            <w:r w:rsidRPr="008D6513">
              <w:t>f</w:t>
            </w:r>
            <w:r w:rsidRPr="008D6513">
              <w:rPr>
                <w:rFonts w:cs="Marianne Light"/>
              </w:rPr>
              <w:t>é</w:t>
            </w:r>
            <w:r w:rsidRPr="008D6513">
              <w:t>r</w:t>
            </w:r>
            <w:r w:rsidRPr="008D6513">
              <w:rPr>
                <w:rFonts w:cs="Marianne Light"/>
              </w:rPr>
              <w:t>é</w:t>
            </w:r>
            <w:r w:rsidRPr="008D6513">
              <w:t>es ou accept</w:t>
            </w:r>
            <w:r w:rsidRPr="008D6513">
              <w:rPr>
                <w:rFonts w:cs="Marianne Light"/>
              </w:rPr>
              <w:t>é</w:t>
            </w:r>
            <w:r w:rsidRPr="008D6513">
              <w:t>es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t>,</w:t>
            </w:r>
            <w:r>
              <w:t xml:space="preserve"> «</w:t>
            </w:r>
            <w:r>
              <w:rPr>
                <w:rFonts w:ascii="Calibri" w:hAnsi="Calibri" w:cs="Calibri"/>
              </w:rPr>
              <w:t> </w:t>
            </w:r>
            <w:r>
              <w:t>homme de terrain/de conviction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rPr>
                <w:rFonts w:cs="Marianne Light"/>
              </w:rPr>
              <w:t>…</w:t>
            </w:r>
          </w:p>
          <w:p w:rsidR="00DC0285" w:rsidRPr="008D6513" w:rsidRDefault="00DC0285" w:rsidP="00315ABF">
            <w:pPr>
              <w:pStyle w:val="Normaltableau"/>
            </w:pPr>
            <w:r w:rsidRPr="00E6171C">
              <w:rPr>
                <w:b/>
                <w:color w:val="8EC0A2"/>
              </w:rPr>
              <w:sym w:font="Symbol" w:char="F0AE"/>
            </w:r>
            <w:r w:rsidRPr="002F27E5">
              <w:t xml:space="preserve"> </w:t>
            </w:r>
            <w:proofErr w:type="gramStart"/>
            <w:r w:rsidRPr="008D6513">
              <w:t>état</w:t>
            </w:r>
            <w:proofErr w:type="gramEnd"/>
            <w:r w:rsidRPr="008D6513">
              <w:t xml:space="preserve"> de santé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 xml:space="preserve">: </w:t>
            </w:r>
            <w:r w:rsidRPr="008D6513">
              <w:rPr>
                <w:rFonts w:cs="Marianne Light"/>
              </w:rPr>
              <w:t>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poste r</w:t>
            </w:r>
            <w:r w:rsidRPr="008D6513">
              <w:rPr>
                <w:rFonts w:cs="Marianne Light"/>
              </w:rPr>
              <w:t>é</w:t>
            </w:r>
            <w:r w:rsidRPr="008D6513">
              <w:t>serv</w:t>
            </w:r>
            <w:r w:rsidRPr="008D6513">
              <w:rPr>
                <w:rFonts w:cs="Marianne Light"/>
              </w:rPr>
              <w:t>é</w:t>
            </w:r>
            <w:r w:rsidRPr="008D6513">
              <w:t xml:space="preserve"> </w:t>
            </w:r>
            <w:r w:rsidRPr="008D6513">
              <w:rPr>
                <w:rFonts w:cs="Marianne Light"/>
              </w:rPr>
              <w:t>à</w:t>
            </w:r>
            <w:r w:rsidRPr="008D6513">
              <w:t xml:space="preserve"> une personne handicapée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t xml:space="preserve"> ou </w:t>
            </w:r>
            <w:r>
              <w:t>«</w:t>
            </w:r>
            <w:r>
              <w:rPr>
                <w:rFonts w:ascii="Calibri" w:hAnsi="Calibri" w:cs="Calibri"/>
              </w:rPr>
              <w:t> </w:t>
            </w:r>
            <w:r w:rsidRPr="008D6513">
              <w:t>candidat</w:t>
            </w:r>
            <w:r>
              <w:t>(e)</w:t>
            </w:r>
            <w:r w:rsidRPr="008D6513">
              <w:t xml:space="preserve"> valide/en bonne condition physique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t>…</w:t>
            </w:r>
          </w:p>
          <w:p w:rsidR="00DC0285" w:rsidRPr="008D6513" w:rsidRDefault="00DC0285" w:rsidP="00315ABF">
            <w:pPr>
              <w:pStyle w:val="Normaltableau"/>
            </w:pPr>
            <w:r w:rsidRPr="00E6171C">
              <w:rPr>
                <w:b/>
                <w:color w:val="8EC0A2"/>
              </w:rPr>
              <w:sym w:font="Symbol" w:char="F0AE"/>
            </w:r>
            <w:r w:rsidRPr="002F27E5">
              <w:t xml:space="preserve"> </w:t>
            </w:r>
            <w:r w:rsidRPr="008D6513">
              <w:t xml:space="preserve">situation familiale </w:t>
            </w:r>
            <w:r>
              <w:t xml:space="preserve">de la candidate ou </w:t>
            </w:r>
            <w:r w:rsidRPr="008D6513">
              <w:t>du candidat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 xml:space="preserve">: </w:t>
            </w:r>
            <w:r w:rsidRPr="008D6513">
              <w:rPr>
                <w:rFonts w:cs="Marianne Light"/>
              </w:rPr>
              <w:t>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c</w:t>
            </w:r>
            <w:r w:rsidRPr="008D6513">
              <w:rPr>
                <w:rFonts w:cs="Marianne Light"/>
              </w:rPr>
              <w:t>é</w:t>
            </w:r>
            <w:r>
              <w:t>libataire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>
              <w:t>, «</w:t>
            </w:r>
            <w:r>
              <w:rPr>
                <w:rFonts w:ascii="Calibri" w:hAnsi="Calibri" w:cs="Calibri"/>
              </w:rPr>
              <w:t> </w:t>
            </w:r>
            <w:r>
              <w:t>sans enfant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rPr>
                <w:rFonts w:cs="Marianne Light"/>
              </w:rPr>
              <w:t>…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DC0285" w:rsidRDefault="00DC0285" w:rsidP="00315ABF">
            <w:pPr>
              <w:pStyle w:val="Normaltableau"/>
              <w:rPr>
                <w:rFonts w:cs="Marianne Light"/>
              </w:rPr>
            </w:pPr>
            <w:r w:rsidRPr="008D6513">
              <w:t>Adopter une totale neutralité dans l’annonce avec la mention 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H/F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rPr>
                <w:rFonts w:cs="Marianne Light"/>
              </w:rPr>
              <w:t>»</w:t>
            </w:r>
            <w:r w:rsidRPr="008D6513">
              <w:t xml:space="preserve"> et f</w:t>
            </w:r>
            <w:r w:rsidRPr="008D6513">
              <w:rPr>
                <w:rFonts w:cs="Marianne Light"/>
              </w:rPr>
              <w:t>é</w:t>
            </w:r>
            <w:r w:rsidRPr="008D6513">
              <w:t>miniser l</w:t>
            </w:r>
            <w:r w:rsidRPr="008D6513">
              <w:rPr>
                <w:rFonts w:cs="Marianne Light"/>
              </w:rPr>
              <w:t>’</w:t>
            </w:r>
            <w:r w:rsidRPr="008D6513">
              <w:t>ensemble de l</w:t>
            </w:r>
            <w:r w:rsidRPr="008D6513">
              <w:rPr>
                <w:rFonts w:cs="Marianne Light"/>
              </w:rPr>
              <w:t>’</w:t>
            </w:r>
            <w:r w:rsidRPr="008D6513">
              <w:t>annonce (titre et contenu)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 xml:space="preserve">: </w:t>
            </w:r>
            <w:r w:rsidRPr="008D6513">
              <w:rPr>
                <w:rFonts w:cs="Marianne Light"/>
              </w:rPr>
              <w:t>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Directeu</w:t>
            </w:r>
            <w:r>
              <w:t>r-Directrice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>
              <w:t>, «</w:t>
            </w:r>
            <w:r>
              <w:rPr>
                <w:rFonts w:ascii="Calibri" w:hAnsi="Calibri" w:cs="Calibri"/>
              </w:rPr>
              <w:t> </w:t>
            </w:r>
            <w:r>
              <w:t>Chargé-Chargée</w:t>
            </w:r>
            <w:r w:rsidRPr="008D6513">
              <w:t xml:space="preserve"> de la communication</w:t>
            </w:r>
            <w:proofErr w:type="gramStart"/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t>…</w:t>
            </w:r>
            <w:proofErr w:type="gramEnd"/>
          </w:p>
          <w:p w:rsidR="00DC0285" w:rsidRPr="008D6513" w:rsidRDefault="00DC0285" w:rsidP="00315ABF">
            <w:pPr>
              <w:pStyle w:val="Normaltableau"/>
            </w:pPr>
          </w:p>
          <w:p w:rsidR="00DC0285" w:rsidRPr="008D6513" w:rsidRDefault="00DC0285" w:rsidP="00315ABF">
            <w:pPr>
              <w:pStyle w:val="Normaltableau"/>
            </w:pPr>
            <w:r w:rsidRPr="008D6513">
              <w:t>Préciser le cas échéant les contraintes spécifiques liées à l’exercice : 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activit</w:t>
            </w:r>
            <w:r w:rsidRPr="008D6513">
              <w:rPr>
                <w:rFonts w:cs="Marianne Light"/>
              </w:rPr>
              <w:t>é</w:t>
            </w:r>
            <w:r w:rsidRPr="008D6513">
              <w:t xml:space="preserve"> nocturne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t xml:space="preserve">, </w:t>
            </w:r>
            <w:r>
              <w:t>«</w:t>
            </w:r>
            <w:r>
              <w:rPr>
                <w:rFonts w:ascii="Calibri" w:hAnsi="Calibri" w:cs="Calibri"/>
              </w:rPr>
              <w:t> </w:t>
            </w:r>
            <w:r w:rsidRPr="008D6513">
              <w:t>port de charge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t xml:space="preserve">, </w:t>
            </w:r>
            <w:r>
              <w:t>«</w:t>
            </w:r>
            <w:r>
              <w:rPr>
                <w:rFonts w:ascii="Calibri" w:hAnsi="Calibri" w:cs="Calibri"/>
              </w:rPr>
              <w:t> </w:t>
            </w:r>
            <w:r w:rsidRPr="008D6513">
              <w:t>d</w:t>
            </w:r>
            <w:r w:rsidRPr="008D6513">
              <w:rPr>
                <w:rFonts w:cs="Marianne Light"/>
              </w:rPr>
              <w:t>é</w:t>
            </w:r>
            <w:r w:rsidRPr="008D6513">
              <w:t>placements fr</w:t>
            </w:r>
            <w:r w:rsidRPr="008D6513">
              <w:rPr>
                <w:rFonts w:cs="Marianne Light"/>
              </w:rPr>
              <w:t>é</w:t>
            </w:r>
            <w:r>
              <w:t>quents</w:t>
            </w:r>
            <w:proofErr w:type="gramStart"/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rPr>
                <w:rFonts w:cs="Marianne Light"/>
              </w:rPr>
              <w:t>…</w:t>
            </w:r>
            <w:proofErr w:type="gramEnd"/>
            <w:r w:rsidRPr="008D6513">
              <w:t xml:space="preserve"> Ces contraintes doivent </w:t>
            </w:r>
            <w:r w:rsidRPr="008D6513">
              <w:rPr>
                <w:rFonts w:cs="Marianne Light"/>
              </w:rPr>
              <w:t>ê</w:t>
            </w:r>
            <w:r w:rsidRPr="008D6513">
              <w:t>tre objectiv</w:t>
            </w:r>
            <w:r w:rsidRPr="008D6513">
              <w:rPr>
                <w:rFonts w:cs="Marianne Light"/>
              </w:rPr>
              <w:t>é</w:t>
            </w:r>
            <w:r w:rsidRPr="008D6513">
              <w:t>es.</w:t>
            </w:r>
          </w:p>
        </w:tc>
      </w:tr>
      <w:tr w:rsidR="00DC0285" w:rsidRPr="00C5418A" w:rsidTr="00315ABF">
        <w:trPr>
          <w:trHeight w:val="1203"/>
          <w:jc w:val="center"/>
        </w:trPr>
        <w:tc>
          <w:tcPr>
            <w:tcW w:w="1174" w:type="pct"/>
            <w:vAlign w:val="center"/>
          </w:tcPr>
          <w:p w:rsidR="00DC0285" w:rsidRPr="00EF01A8" w:rsidRDefault="00DC0285" w:rsidP="00EF01A8">
            <w:pPr>
              <w:pStyle w:val="Titretableau"/>
              <w:rPr>
                <w:b w:val="0"/>
              </w:rPr>
            </w:pPr>
            <w:r w:rsidRPr="00EF01A8">
              <w:rPr>
                <w:b w:val="0"/>
              </w:rPr>
              <w:t>Des caractéristiques dont vous pensez qu’elles pourraient avoir un effet positif sur les interlocuteurs/usagers</w:t>
            </w:r>
          </w:p>
        </w:tc>
        <w:tc>
          <w:tcPr>
            <w:tcW w:w="2265" w:type="pct"/>
            <w:vAlign w:val="center"/>
          </w:tcPr>
          <w:p w:rsidR="00DC0285" w:rsidRDefault="00DC0285" w:rsidP="00315ABF">
            <w:pPr>
              <w:pStyle w:val="Normaltableau"/>
            </w:pPr>
            <w:r w:rsidRPr="008D6513">
              <w:t>L’apparence physique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 xml:space="preserve">: </w:t>
            </w:r>
            <w:r w:rsidRPr="008D6513">
              <w:rPr>
                <w:rFonts w:cs="Marianne Light"/>
              </w:rPr>
              <w:t>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 xml:space="preserve">photo </w:t>
            </w:r>
            <w:r w:rsidRPr="008D6513">
              <w:rPr>
                <w:rFonts w:cs="Marianne Light"/>
              </w:rPr>
              <w:t>à</w:t>
            </w:r>
            <w:r w:rsidRPr="008D6513">
              <w:t xml:space="preserve"> joindre au CV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t xml:space="preserve">, </w:t>
            </w:r>
            <w:r>
              <w:t>«</w:t>
            </w:r>
            <w:r>
              <w:rPr>
                <w:rFonts w:ascii="Calibri" w:hAnsi="Calibri" w:cs="Calibri"/>
              </w:rPr>
              <w:t> </w:t>
            </w:r>
            <w:r w:rsidRPr="008D6513">
              <w:t>bonne présentation exigée</w:t>
            </w:r>
            <w:proofErr w:type="gramStart"/>
            <w:r>
              <w:rPr>
                <w:rFonts w:ascii="Calibri" w:hAnsi="Calibri" w:cs="Calibri"/>
              </w:rPr>
              <w:t> </w:t>
            </w:r>
            <w:r>
              <w:rPr>
                <w:rFonts w:cs="Marianne Light"/>
              </w:rPr>
              <w:t>»</w:t>
            </w:r>
            <w:r w:rsidRPr="008D6513">
              <w:t>…</w:t>
            </w:r>
            <w:proofErr w:type="gramEnd"/>
            <w:r w:rsidRPr="008D6513">
              <w:t xml:space="preserve"> sauf restrictions particuli</w:t>
            </w:r>
            <w:r w:rsidRPr="008D6513">
              <w:rPr>
                <w:rFonts w:cs="Marianne Light"/>
              </w:rPr>
              <w:t>è</w:t>
            </w:r>
            <w:r w:rsidRPr="008D6513">
              <w:t>res justifi</w:t>
            </w:r>
            <w:r w:rsidRPr="008D6513">
              <w:rPr>
                <w:rFonts w:cs="Marianne Light"/>
              </w:rPr>
              <w:t>é</w:t>
            </w:r>
            <w:r w:rsidRPr="008D6513">
              <w:t>es par la nature de l’emploi et la tâche à accomplir en respectant le principe de proportionnalité</w:t>
            </w:r>
            <w:r>
              <w:t>.</w:t>
            </w:r>
          </w:p>
          <w:p w:rsidR="00DC0285" w:rsidRPr="008D6513" w:rsidRDefault="00DC0285" w:rsidP="00315ABF">
            <w:pPr>
              <w:pStyle w:val="Normaltableau"/>
            </w:pPr>
          </w:p>
          <w:p w:rsidR="00DC0285" w:rsidRPr="008D6513" w:rsidRDefault="00DC0285" w:rsidP="00315ABF">
            <w:pPr>
              <w:pStyle w:val="Normaltableau"/>
            </w:pPr>
            <w:r w:rsidRPr="008D6513">
              <w:t>N’écrivez jamais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 xml:space="preserve">: </w:t>
            </w:r>
            <w:r w:rsidRPr="008D6513">
              <w:rPr>
                <w:rFonts w:cs="Marianne Light"/>
              </w:rPr>
              <w:t>«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t>poste r</w:t>
            </w:r>
            <w:r w:rsidRPr="008D6513">
              <w:rPr>
                <w:rFonts w:cs="Marianne Light"/>
              </w:rPr>
              <w:t>é</w:t>
            </w:r>
            <w:r w:rsidRPr="008D6513">
              <w:t>serv</w:t>
            </w:r>
            <w:r w:rsidRPr="008D6513">
              <w:rPr>
                <w:rFonts w:cs="Marianne Light"/>
              </w:rPr>
              <w:t>é</w:t>
            </w:r>
            <w:r w:rsidRPr="008D6513">
              <w:t xml:space="preserve"> aux personnes handicap</w:t>
            </w:r>
            <w:r w:rsidRPr="008D6513">
              <w:rPr>
                <w:rFonts w:cs="Marianne Light"/>
              </w:rPr>
              <w:t>é</w:t>
            </w:r>
            <w:r w:rsidRPr="008D6513">
              <w:t>es</w:t>
            </w:r>
            <w:r w:rsidRPr="008D6513">
              <w:rPr>
                <w:rFonts w:ascii="Calibri" w:hAnsi="Calibri" w:cs="Calibri"/>
              </w:rPr>
              <w:t> </w:t>
            </w:r>
            <w:r w:rsidRPr="008D6513">
              <w:rPr>
                <w:rFonts w:cs="Marianne Light"/>
              </w:rPr>
              <w:t>»</w:t>
            </w:r>
            <w:r>
              <w:rPr>
                <w:rFonts w:cs="Marianne Light"/>
              </w:rPr>
              <w:t>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DC0285" w:rsidRPr="008D6513" w:rsidRDefault="00DC0285" w:rsidP="00315ABF">
            <w:pPr>
              <w:pStyle w:val="Normaltableau"/>
            </w:pPr>
            <w:r w:rsidRPr="008D6513">
              <w:t xml:space="preserve">Se référer impérativement à la </w:t>
            </w:r>
            <w:r w:rsidRPr="00EF01A8">
              <w:rPr>
                <w:b/>
              </w:rPr>
              <w:t>décision-cadre n° 2019-205</w:t>
            </w:r>
            <w:r w:rsidRPr="008D6513">
              <w:t xml:space="preserve"> du Défenseur des droits relative aux discriminations fondées sur l’apparence physique dans le cadre de l’emploi</w:t>
            </w:r>
            <w:r>
              <w:t>.</w:t>
            </w:r>
          </w:p>
        </w:tc>
      </w:tr>
    </w:tbl>
    <w:p w:rsidR="00D73AA9" w:rsidRDefault="00D73AA9">
      <w:bookmarkStart w:id="2" w:name="_GoBack"/>
      <w:bookmarkEnd w:id="2"/>
    </w:p>
    <w:sectPr w:rsidR="00D73AA9" w:rsidSect="00DC0285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1B" w:rsidRDefault="00EA5B1B" w:rsidP="00DC0285">
      <w:pPr>
        <w:spacing w:after="0"/>
      </w:pPr>
      <w:r>
        <w:separator/>
      </w:r>
    </w:p>
  </w:endnote>
  <w:endnote w:type="continuationSeparator" w:id="0">
    <w:p w:rsidR="00EA5B1B" w:rsidRDefault="00EA5B1B" w:rsidP="00DC02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1B" w:rsidRDefault="00EA5B1B" w:rsidP="00DC0285">
      <w:pPr>
        <w:spacing w:after="0"/>
      </w:pPr>
      <w:r>
        <w:separator/>
      </w:r>
    </w:p>
  </w:footnote>
  <w:footnote w:type="continuationSeparator" w:id="0">
    <w:p w:rsidR="00EA5B1B" w:rsidRDefault="00EA5B1B" w:rsidP="00DC02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285" w:rsidRDefault="00DC028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6188710" cy="591820"/>
          <wp:effectExtent l="0" t="0" r="254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ise_égalité_out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2F"/>
    <w:rsid w:val="0076312F"/>
    <w:rsid w:val="00B1049F"/>
    <w:rsid w:val="00D73AA9"/>
    <w:rsid w:val="00DC0285"/>
    <w:rsid w:val="00EA5B1B"/>
    <w:rsid w:val="00E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AE3A3B-C6C5-4C6A-8B94-5D15F3C5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85"/>
    <w:pPr>
      <w:spacing w:after="360" w:line="240" w:lineRule="auto"/>
      <w:ind w:left="851"/>
    </w:pPr>
    <w:rPr>
      <w:rFonts w:ascii="Marianne Light" w:eastAsia="MS Mincho" w:hAnsi="Marianne Light"/>
      <w:color w:val="221E1F"/>
    </w:rPr>
  </w:style>
  <w:style w:type="paragraph" w:styleId="Titre1">
    <w:name w:val="heading 1"/>
    <w:basedOn w:val="Normal"/>
    <w:next w:val="Normal"/>
    <w:link w:val="Titre1Car"/>
    <w:uiPriority w:val="9"/>
    <w:qFormat/>
    <w:rsid w:val="00EF01A8"/>
    <w:pPr>
      <w:keepNext/>
      <w:keepLines/>
      <w:spacing w:before="240" w:after="480"/>
      <w:ind w:left="0"/>
      <w:outlineLvl w:val="0"/>
    </w:pPr>
    <w:rPr>
      <w:rFonts w:ascii="Arial" w:eastAsiaTheme="majorEastAsia" w:hAnsi="Arial" w:cstheme="majorBidi"/>
      <w:b/>
      <w:color w:val="2B3C7D"/>
      <w:sz w:val="50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01A8"/>
    <w:rPr>
      <w:rFonts w:ascii="Arial" w:eastAsiaTheme="majorEastAsia" w:hAnsi="Arial" w:cstheme="majorBidi"/>
      <w:b/>
      <w:color w:val="2B3C7D"/>
      <w:sz w:val="50"/>
      <w:szCs w:val="32"/>
    </w:rPr>
  </w:style>
  <w:style w:type="table" w:styleId="Grilledutableau">
    <w:name w:val="Table Grid"/>
    <w:basedOn w:val="TableauNormal"/>
    <w:uiPriority w:val="39"/>
    <w:rsid w:val="00DC028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tableau">
    <w:name w:val="Titre tableau"/>
    <w:basedOn w:val="Normal"/>
    <w:qFormat/>
    <w:rsid w:val="00EF01A8"/>
    <w:pPr>
      <w:spacing w:after="0"/>
      <w:ind w:left="0"/>
    </w:pPr>
    <w:rPr>
      <w:rFonts w:ascii="Arial" w:hAnsi="Arial"/>
      <w:b/>
      <w:sz w:val="20"/>
      <w:szCs w:val="24"/>
    </w:rPr>
  </w:style>
  <w:style w:type="paragraph" w:customStyle="1" w:styleId="Normaltableau">
    <w:name w:val="Normal tableau"/>
    <w:basedOn w:val="Normal"/>
    <w:qFormat/>
    <w:rsid w:val="00EF01A8"/>
    <w:pPr>
      <w:spacing w:after="0"/>
      <w:ind w:left="0"/>
    </w:pPr>
    <w:rPr>
      <w:rFonts w:ascii="Arial" w:hAnsi="Arial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028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C0285"/>
    <w:rPr>
      <w:rFonts w:ascii="Marianne Light" w:eastAsia="MS Mincho" w:hAnsi="Marianne Light"/>
      <w:color w:val="221E1F"/>
    </w:rPr>
  </w:style>
  <w:style w:type="paragraph" w:styleId="Pieddepage">
    <w:name w:val="footer"/>
    <w:basedOn w:val="Normal"/>
    <w:link w:val="PieddepageCar"/>
    <w:uiPriority w:val="99"/>
    <w:unhideWhenUsed/>
    <w:rsid w:val="00DC028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C0285"/>
    <w:rPr>
      <w:rFonts w:ascii="Marianne Light" w:eastAsia="MS Mincho" w:hAnsi="Marianne Light"/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2405</Characters>
  <Application>Microsoft Office Word</Application>
  <DocSecurity>0</DocSecurity>
  <Lines>160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QUERE</dc:creator>
  <cp:keywords/>
  <dc:description/>
  <cp:lastModifiedBy>MYRIAM QUERE</cp:lastModifiedBy>
  <cp:revision>3</cp:revision>
  <dcterms:created xsi:type="dcterms:W3CDTF">2022-01-21T11:38:00Z</dcterms:created>
  <dcterms:modified xsi:type="dcterms:W3CDTF">2022-01-26T15:36:00Z</dcterms:modified>
</cp:coreProperties>
</file>